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Al Fondo ESPERO </w:t>
      </w:r>
    </w:p>
    <w:p>
      <w:pPr>
        <w:pStyle w:val="NoSpacing"/>
        <w:ind w:left="4956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via Cavour 310, </w:t>
      </w:r>
    </w:p>
    <w:p>
      <w:pPr>
        <w:pStyle w:val="NoSpacing"/>
        <w:ind w:left="4956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00184 Roma</w:t>
      </w:r>
    </w:p>
    <w:p>
      <w:pPr>
        <w:pStyle w:val="NoSpacing"/>
        <w:ind w:left="4956" w:hanging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2"/>
        </w:numPr>
        <w:jc w:val="right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Il/La sottoscritto/a …………………nato/a a ………………….Il ……………. e residente nel comune di ……………………….via/piazza …………………., civico n. ……,in servizio a tempo indeterminato dal …………….., presso ………………, Cod. Fisc. ……………………..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PREMESSO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Di essere a conoscenza dell'accordo firmato il 16 Novembre 2023 tra ARAN e OO.SS. che ha regolamentato la modalità di espressione della volontà di adesione a codesto Fondo anche mediante la formula del “silenzio-assenso” e che all’art.4 comma 2 di quest’ultimo, è stabilito che nei nove mesi successivi alla data di “assunzione”, il lavoratore può comunicare direttamente </w:t>
      </w:r>
      <w:r>
        <w:rPr>
          <w:rFonts w:cs="Times New Roman" w:ascii="Times New Roman" w:hAnsi="Times New Roman"/>
          <w:sz w:val="28"/>
          <w:szCs w:val="28"/>
        </w:rPr>
        <w:t>agli appositi recapiti del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Fondo Espero </w:t>
      </w:r>
      <w:r>
        <w:rPr>
          <w:rFonts w:cs="Times New Roman" w:ascii="Times New Roman" w:hAnsi="Times New Roman"/>
          <w:sz w:val="28"/>
          <w:szCs w:val="28"/>
        </w:rPr>
        <w:t xml:space="preserve">la propria volontà di non aderire o di iscriversi al “Fondo”, con le modalità previste, manifestando espressamente la propria volontà di adesione.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Dichiara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144145" cy="144145"/>
                <wp:effectExtent l="635" t="1270" r="635" b="0"/>
                <wp:wrapNone/>
                <wp:docPr id="1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stroked="t" o:allowincell="f" style="position:absolute;margin-left:0.3pt;margin-top:0.2pt;width:11.3pt;height:11.3pt;flip:x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  <w14:ligatures w14:val="standardContextual"/>
                        </w:rPr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Di conoscere il contenuto dell’Accordo del 16 Novembre 2023 tra ARAN e OO.SS.</w:t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144145" cy="144145"/>
                <wp:effectExtent l="635" t="1270" r="635" b="0"/>
                <wp:wrapNone/>
                <wp:docPr id="2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4" stroked="t" o:allowincell="f" style="position:absolute;margin-left:0.3pt;margin-top:0.2pt;width:11.3pt;height:11.3pt;flip:x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Di essere stato/a assunto/a successivamente al 1° gennaio 2019 e prima dell’accordo del 16 Novembre 2023</w:t>
        <w:tab/>
        <w:t>in data …………..</w:t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144145" cy="144145"/>
                <wp:effectExtent l="635" t="1270" r="635" b="0"/>
                <wp:wrapNone/>
                <wp:docPr id="3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2" stroked="t" o:allowincell="f" style="position:absolute;margin-left:0.3pt;margin-top:0.2pt;width:11.3pt;height:11.3pt;flip:x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Di essere stato/a assunto/a dopo l’accordo del 16 Novembre 2023, in data …..…........</w:t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144145" cy="144145"/>
                <wp:effectExtent l="635" t="1270" r="635" b="0"/>
                <wp:wrapNone/>
                <wp:docPr id="4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stroked="t" o:allowincell="f" style="position:absolute;margin-left:0.3pt;margin-top:0.2pt;width:11.3pt;height:11.3pt;flip:x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Di essere consapevole che senza dichiarazione espressa pervenuta entro il termine dei nove mesi, l’Istituto comunicherà al Fondo, la sua adesione mediante il meccanismo della formula silenzio-assenso.</w:t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144145" cy="144145"/>
                <wp:effectExtent l="635" t="1270" r="635" b="0"/>
                <wp:wrapNone/>
                <wp:docPr id="5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5" stroked="t" o:allowincell="f" style="position:absolute;margin-left:0.3pt;margin-top:0.2pt;width:11.3pt;height:11.3pt;flip:x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Che NON intende aderire al fondo ESPERO </w:t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sz w:val="30"/>
          <w:szCs w:val="3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144145" cy="144145"/>
                <wp:effectExtent l="635" t="1270" r="635" b="0"/>
                <wp:wrapNone/>
                <wp:docPr id="6" name="Form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6" stroked="t" o:allowincell="f" style="position:absolute;margin-left:0.3pt;margin-top:0.2pt;width:11.3pt;height:11.3pt;flip:x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30"/>
          <w:szCs w:val="30"/>
        </w:rPr>
        <w:t xml:space="preserve">Che </w:t>
      </w:r>
      <w:r>
        <w:rPr>
          <w:rFonts w:cs="Times New Roman" w:ascii="Times New Roman" w:hAnsi="Times New Roman"/>
          <w:sz w:val="28"/>
          <w:szCs w:val="28"/>
        </w:rPr>
        <w:t>INTENDE</w:t>
      </w:r>
      <w:r>
        <w:rPr>
          <w:rFonts w:cs="Times New Roman" w:ascii="Times New Roman" w:hAnsi="Times New Roman"/>
          <w:sz w:val="30"/>
          <w:szCs w:val="30"/>
        </w:rPr>
        <w:t xml:space="preserve"> aderire al fondo </w:t>
      </w:r>
      <w:r>
        <w:rPr>
          <w:rFonts w:cs="Times New Roman" w:ascii="Times New Roman" w:hAnsi="Times New Roman"/>
          <w:sz w:val="28"/>
          <w:szCs w:val="28"/>
        </w:rPr>
        <w:t>ESPERO</w:t>
      </w:r>
    </w:p>
    <w:p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Lanciano, …………….</w:t>
        <w:tab/>
        <w:t xml:space="preserve">                     Il/La sottoscritto/a ......................................</w:t>
      </w:r>
    </w:p>
    <w:p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Compilare la dichiarazione per la parte che interessa.</w:t>
      </w:r>
    </w:p>
    <w:p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5259"/>
        </w:tabs>
        <w:ind w:left="15259" w:hanging="360"/>
      </w:pPr>
      <w:rPr/>
    </w:lvl>
    <w:lvl w:ilvl="1">
      <w:start w:val="1"/>
      <w:numFmt w:val="decimal"/>
      <w:lvlText w:val="%2."/>
      <w:lvlJc w:val="left"/>
      <w:pPr>
        <w:tabs>
          <w:tab w:val="num" w:pos="15619"/>
        </w:tabs>
        <w:ind w:left="15619" w:hanging="360"/>
      </w:pPr>
      <w:rPr/>
    </w:lvl>
    <w:lvl w:ilvl="2">
      <w:start w:val="1"/>
      <w:numFmt w:val="decimal"/>
      <w:lvlText w:val="%3."/>
      <w:lvlJc w:val="left"/>
      <w:pPr>
        <w:tabs>
          <w:tab w:val="num" w:pos="15979"/>
        </w:tabs>
        <w:ind w:left="15979" w:hanging="360"/>
      </w:pPr>
      <w:rPr/>
    </w:lvl>
    <w:lvl w:ilvl="3">
      <w:start w:val="1"/>
      <w:numFmt w:val="decimal"/>
      <w:lvlText w:val="%4."/>
      <w:lvlJc w:val="left"/>
      <w:pPr>
        <w:tabs>
          <w:tab w:val="num" w:pos="16339"/>
        </w:tabs>
        <w:ind w:left="16339" w:hanging="360"/>
      </w:pPr>
      <w:rPr/>
    </w:lvl>
    <w:lvl w:ilvl="4">
      <w:start w:val="1"/>
      <w:numFmt w:val="decimal"/>
      <w:lvlText w:val="%5."/>
      <w:lvlJc w:val="left"/>
      <w:pPr>
        <w:tabs>
          <w:tab w:val="num" w:pos="16699"/>
        </w:tabs>
        <w:ind w:left="16699" w:hanging="360"/>
      </w:pPr>
      <w:rPr/>
    </w:lvl>
    <w:lvl w:ilvl="5">
      <w:start w:val="1"/>
      <w:numFmt w:val="decimal"/>
      <w:lvlText w:val="%6."/>
      <w:lvlJc w:val="left"/>
      <w:pPr>
        <w:tabs>
          <w:tab w:val="num" w:pos="17059"/>
        </w:tabs>
        <w:ind w:left="17059" w:hanging="360"/>
      </w:pPr>
      <w:rPr/>
    </w:lvl>
    <w:lvl w:ilvl="6">
      <w:start w:val="1"/>
      <w:numFmt w:val="decimal"/>
      <w:lvlText w:val="%7."/>
      <w:lvlJc w:val="left"/>
      <w:pPr>
        <w:tabs>
          <w:tab w:val="num" w:pos="17419"/>
        </w:tabs>
        <w:ind w:left="17419" w:hanging="360"/>
      </w:pPr>
      <w:rPr/>
    </w:lvl>
    <w:lvl w:ilvl="7">
      <w:start w:val="1"/>
      <w:numFmt w:val="decimal"/>
      <w:lvlText w:val="%8."/>
      <w:lvlJc w:val="left"/>
      <w:pPr>
        <w:tabs>
          <w:tab w:val="num" w:pos="17779"/>
        </w:tabs>
        <w:ind w:left="17779" w:hanging="360"/>
      </w:pPr>
      <w:rPr/>
    </w:lvl>
    <w:lvl w:ilvl="8">
      <w:start w:val="1"/>
      <w:numFmt w:val="decimal"/>
      <w:lvlText w:val="%9."/>
      <w:lvlJc w:val="left"/>
      <w:pPr>
        <w:tabs>
          <w:tab w:val="num" w:pos="18139"/>
        </w:tabs>
        <w:ind w:left="18139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b243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cb243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LibreOffice/7.5.4.2$Windows_X86_64 LibreOffice_project/36ccfdc35048b057fd9854c757a8b67ec53977b6</Application>
  <AppVersion>15.0000</AppVersion>
  <Pages>1</Pages>
  <Words>226</Words>
  <Characters>1309</Characters>
  <CharactersWithSpaces>1539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2024-10-01T09:56:00Z</dcterms:created>
  <dc:creator>Dirigente</dc:creator>
  <dc:description/>
  <dc:language>it-IT</dc:language>
  <cp:lastModifiedBy/>
  <cp:lastPrinted>2024-10-03T13:20:28Z</cp:lastPrinted>
  <dcterms:modified xsi:type="dcterms:W3CDTF">2024-10-03T13:30:46Z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